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CD" w:rsidRDefault="00A97E6A">
      <w:r w:rsidRPr="000360DA">
        <w:t xml:space="preserve">Обращения (заявления) граждан и государственных гражданских служащих представляются  в </w:t>
      </w:r>
      <w:r>
        <w:t xml:space="preserve">Административный </w:t>
      </w:r>
      <w:r w:rsidRPr="000360DA">
        <w:t xml:space="preserve">отдел письменно по формам, размещенным в подразделе  </w:t>
      </w:r>
      <w:r w:rsidRPr="000360DA">
        <w:rPr>
          <w:b/>
        </w:rPr>
        <w:t>№ 4 «Формы документов, связанных с противодействием коррупции, для заполнения»</w:t>
      </w:r>
    </w:p>
    <w:sectPr w:rsidR="005C7FCD" w:rsidSect="005C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2736"/>
    <w:multiLevelType w:val="multilevel"/>
    <w:tmpl w:val="63B2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49B"/>
    <w:rsid w:val="0038549B"/>
    <w:rsid w:val="005C7FCD"/>
    <w:rsid w:val="00A9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p65_kokarevaen</dc:creator>
  <cp:keywords/>
  <dc:description/>
  <cp:lastModifiedBy>p65_kokarevaen</cp:lastModifiedBy>
  <cp:revision>1</cp:revision>
  <cp:lastPrinted>2014-06-22T22:51:00Z</cp:lastPrinted>
  <dcterms:created xsi:type="dcterms:W3CDTF">2014-06-22T22:51:00Z</dcterms:created>
  <dcterms:modified xsi:type="dcterms:W3CDTF">2014-06-22T23:01:00Z</dcterms:modified>
</cp:coreProperties>
</file>